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43CA" w14:textId="77777777" w:rsidR="00BA2CA8" w:rsidRPr="00BA2CA8" w:rsidRDefault="00BA2CA8" w:rsidP="00BA2CA8">
      <w:pPr>
        <w:spacing w:after="0" w:line="240" w:lineRule="auto"/>
        <w:ind w:right="360"/>
        <w:rPr>
          <w:rFonts w:cstheme="minorHAnsi"/>
          <w:sz w:val="24"/>
          <w:szCs w:val="24"/>
        </w:rPr>
      </w:pPr>
      <w:r w:rsidRPr="00BA2CA8">
        <w:rPr>
          <w:rFonts w:cstheme="minorHAnsi"/>
          <w:sz w:val="24"/>
          <w:szCs w:val="24"/>
        </w:rPr>
        <w:t xml:space="preserve">FOR IMMEDIATE RELEASE </w:t>
      </w:r>
    </w:p>
    <w:p w14:paraId="40911213" w14:textId="335862C5" w:rsidR="00BA2CA8" w:rsidRDefault="00BA2CA8" w:rsidP="00BA2CA8">
      <w:pPr>
        <w:spacing w:after="0" w:line="240" w:lineRule="auto"/>
        <w:ind w:right="360"/>
        <w:rPr>
          <w:rFonts w:cstheme="minorHAnsi"/>
          <w:sz w:val="24"/>
          <w:szCs w:val="24"/>
        </w:rPr>
      </w:pPr>
      <w:r w:rsidRPr="00BA2CA8">
        <w:rPr>
          <w:rFonts w:cstheme="minorHAnsi"/>
          <w:sz w:val="24"/>
          <w:szCs w:val="24"/>
        </w:rPr>
        <w:t xml:space="preserve">PRESS CONTACT ONLY:  Linda Cahill, 301-587-4849, </w:t>
      </w:r>
      <w:hyperlink r:id="rId6" w:history="1">
        <w:r w:rsidRPr="00BA2CA8">
          <w:rPr>
            <w:rStyle w:val="Hyperlink"/>
            <w:rFonts w:cstheme="minorHAnsi"/>
            <w:sz w:val="24"/>
            <w:szCs w:val="24"/>
          </w:rPr>
          <w:t>lindac@arrowbookkeeping.com</w:t>
        </w:r>
      </w:hyperlink>
    </w:p>
    <w:p w14:paraId="3BF429ED" w14:textId="77777777" w:rsidR="00BA2CA8" w:rsidRPr="00BA2CA8" w:rsidRDefault="00BA2CA8" w:rsidP="00BA2CA8">
      <w:pPr>
        <w:spacing w:after="0" w:line="240" w:lineRule="auto"/>
        <w:ind w:right="360"/>
        <w:rPr>
          <w:rStyle w:val="Emphasis"/>
          <w:rFonts w:cstheme="minorHAnsi"/>
          <w:color w:val="444444"/>
          <w:sz w:val="24"/>
          <w:szCs w:val="24"/>
          <w:bdr w:val="none" w:sz="0" w:space="0" w:color="auto" w:frame="1"/>
        </w:rPr>
      </w:pPr>
    </w:p>
    <w:p w14:paraId="02B02B10" w14:textId="77777777" w:rsidR="00964D39" w:rsidRDefault="00BA2CA8" w:rsidP="00964D39">
      <w:pPr>
        <w:pStyle w:val="NormalWeb"/>
        <w:spacing w:before="0" w:beforeAutospacing="0" w:after="0" w:afterAutospacing="0" w:line="480" w:lineRule="auto"/>
        <w:jc w:val="center"/>
        <w:textAlignment w:val="baseline"/>
        <w:rPr>
          <w:rFonts w:asciiTheme="minorHAnsi" w:hAnsiTheme="minorHAnsi" w:cstheme="minorHAnsi"/>
          <w:b/>
          <w:bCs/>
          <w:i/>
          <w:iCs/>
          <w:color w:val="444444"/>
          <w:sz w:val="28"/>
          <w:szCs w:val="28"/>
        </w:rPr>
      </w:pPr>
      <w:r w:rsidRPr="00BA2CA8">
        <w:rPr>
          <w:rStyle w:val="Emphasis"/>
          <w:rFonts w:asciiTheme="minorHAnsi" w:hAnsiTheme="minorHAnsi" w:cstheme="minorHAnsi"/>
          <w:b/>
          <w:bCs/>
          <w:i w:val="0"/>
          <w:iCs w:val="0"/>
          <w:color w:val="444444"/>
          <w:sz w:val="28"/>
          <w:szCs w:val="28"/>
          <w:bdr w:val="none" w:sz="0" w:space="0" w:color="auto" w:frame="1"/>
        </w:rPr>
        <w:t>After a Quarter of a Century, Local Company Passes the Torch</w:t>
      </w:r>
    </w:p>
    <w:p w14:paraId="43B17540" w14:textId="26373E9B" w:rsidR="003942E8" w:rsidRPr="002F35D1" w:rsidRDefault="003942E8" w:rsidP="003942E8">
      <w:pPr>
        <w:pStyle w:val="NormalWeb"/>
        <w:spacing w:before="0" w:beforeAutospacing="0" w:after="0" w:afterAutospacing="0" w:line="360" w:lineRule="auto"/>
        <w:ind w:firstLine="720"/>
        <w:textAlignment w:val="baseline"/>
        <w:rPr>
          <w:rFonts w:asciiTheme="minorHAnsi" w:hAnsiTheme="minorHAnsi" w:cstheme="minorHAnsi"/>
          <w:color w:val="444444"/>
        </w:rPr>
      </w:pPr>
      <w:r w:rsidRPr="002F35D1">
        <w:rPr>
          <w:rFonts w:asciiTheme="minorHAnsi" w:hAnsiTheme="minorHAnsi" w:cstheme="minorHAnsi"/>
          <w:color w:val="444444"/>
          <w:sz w:val="22"/>
          <w:szCs w:val="22"/>
        </w:rPr>
        <w:t>SILVER SPRING, MD --</w:t>
      </w:r>
      <w:r w:rsidRPr="002F35D1">
        <w:rPr>
          <w:rFonts w:asciiTheme="minorHAnsi" w:hAnsiTheme="minorHAnsi" w:cstheme="minorHAnsi"/>
          <w:color w:val="444444"/>
        </w:rPr>
        <w:t xml:space="preserve"> </w:t>
      </w:r>
      <w:r w:rsidR="00BA2CA8" w:rsidRPr="002F35D1">
        <w:rPr>
          <w:rFonts w:asciiTheme="minorHAnsi" w:hAnsiTheme="minorHAnsi" w:cstheme="minorHAnsi"/>
          <w:color w:val="444444"/>
        </w:rPr>
        <w:t>After a quarter of a century, Arrow Bookkeeping has a new manager taking the reins.</w:t>
      </w:r>
    </w:p>
    <w:p w14:paraId="7D5B7A39" w14:textId="697B8BDC" w:rsidR="00BA2CA8" w:rsidRPr="002F35D1" w:rsidRDefault="00BA2CA8" w:rsidP="003942E8">
      <w:pPr>
        <w:pStyle w:val="NormalWeb"/>
        <w:spacing w:before="0" w:beforeAutospacing="0" w:after="0" w:afterAutospacing="0" w:line="360" w:lineRule="auto"/>
        <w:ind w:firstLine="720"/>
        <w:textAlignment w:val="baseline"/>
        <w:rPr>
          <w:rFonts w:asciiTheme="minorHAnsi" w:hAnsiTheme="minorHAnsi" w:cstheme="minorHAnsi"/>
          <w:color w:val="444444"/>
        </w:rPr>
      </w:pPr>
      <w:r w:rsidRPr="002F35D1">
        <w:rPr>
          <w:rFonts w:asciiTheme="minorHAnsi" w:hAnsiTheme="minorHAnsi" w:cstheme="minorHAnsi"/>
          <w:color w:val="444444"/>
        </w:rPr>
        <w:t>Arrow Bookkeeping, owned by Linda Cahill, has been a staple in the Washington DMV area for over 25 years. This successful Silver Spring based company provides high-quality, concierge bookkeeping services to local businesses, as well as businesses throughout the United States. They are proud to announce that effective November 1st, Kelly Porter alongside Linda, will be at the helm of Arrow Bookkeeping as the Director of Operations.</w:t>
      </w:r>
    </w:p>
    <w:p w14:paraId="16116091" w14:textId="0792B99F" w:rsidR="00BA2CA8" w:rsidRPr="002F35D1" w:rsidRDefault="00BA2CA8" w:rsidP="003942E8">
      <w:pPr>
        <w:pStyle w:val="NormalWeb"/>
        <w:spacing w:before="0" w:beforeAutospacing="0" w:after="0" w:afterAutospacing="0" w:line="360" w:lineRule="auto"/>
        <w:ind w:firstLine="720"/>
        <w:textAlignment w:val="baseline"/>
        <w:rPr>
          <w:rFonts w:asciiTheme="minorHAnsi" w:hAnsiTheme="minorHAnsi" w:cstheme="minorHAnsi"/>
          <w:color w:val="444444"/>
        </w:rPr>
      </w:pPr>
      <w:r w:rsidRPr="002F35D1">
        <w:rPr>
          <w:rFonts w:asciiTheme="minorHAnsi" w:hAnsiTheme="minorHAnsi" w:cstheme="minorHAnsi"/>
          <w:color w:val="444444"/>
        </w:rPr>
        <w:t xml:space="preserve">Kelly has an extensive background in the accounting industry and brings a great deal of talent and experience to the team. She has spent the last 10 years in the finance and accounting world, first working as a customer service professional for manufacturing companies. She then worked her way up to become controller for a manufacturing and distribution company in Santa Barbara, California. With mentorship, training and education, she gained dual degrees in communications and accounting. As a seasoned accounting professional working with Linda at Arrow Bookkeeping, she has been able to manage the finances in many different industries ranging from manufacturing, to law, to non-profits, and various consultants. </w:t>
      </w:r>
    </w:p>
    <w:p w14:paraId="5DE4F49B" w14:textId="22E7ABE8" w:rsidR="00BA2CA8" w:rsidRPr="002F35D1" w:rsidRDefault="00BA2CA8" w:rsidP="003942E8">
      <w:pPr>
        <w:pStyle w:val="NormalWeb"/>
        <w:spacing w:before="0" w:beforeAutospacing="0" w:after="0" w:afterAutospacing="0" w:line="360" w:lineRule="auto"/>
        <w:textAlignment w:val="baseline"/>
        <w:rPr>
          <w:rFonts w:asciiTheme="minorHAnsi" w:hAnsiTheme="minorHAnsi" w:cstheme="minorHAnsi"/>
          <w:color w:val="444444"/>
        </w:rPr>
      </w:pPr>
      <w:r w:rsidRPr="002F35D1">
        <w:rPr>
          <w:rFonts w:asciiTheme="minorHAnsi" w:hAnsiTheme="minorHAnsi" w:cstheme="minorHAnsi"/>
          <w:color w:val="444444"/>
        </w:rPr>
        <w:t>Kelly became interested in the accounting and bookkeeping field early in her college career, always excelling in math and finance while having a strong urge to help others. Growing up in Texas taught her to work hard, while her Southern California roots keep her cool and collected. When she’s not crunching numbers, you can find her with her foster dogs and partner, doing yoga or baking.</w:t>
      </w:r>
    </w:p>
    <w:p w14:paraId="67D0615B" w14:textId="521D6A1F" w:rsidR="007E34B0" w:rsidRPr="002F35D1" w:rsidRDefault="00BA2CA8" w:rsidP="003942E8">
      <w:pPr>
        <w:pStyle w:val="NormalWeb"/>
        <w:spacing w:before="0" w:beforeAutospacing="0" w:after="0" w:afterAutospacing="0" w:line="360" w:lineRule="auto"/>
        <w:ind w:firstLine="720"/>
        <w:textAlignment w:val="baseline"/>
        <w:rPr>
          <w:rFonts w:asciiTheme="minorHAnsi" w:hAnsiTheme="minorHAnsi" w:cstheme="minorHAnsi"/>
          <w:color w:val="444444"/>
        </w:rPr>
      </w:pPr>
      <w:r w:rsidRPr="002F35D1">
        <w:rPr>
          <w:rFonts w:asciiTheme="minorHAnsi" w:hAnsiTheme="minorHAnsi" w:cstheme="minorHAnsi"/>
          <w:color w:val="444444"/>
        </w:rPr>
        <w:t>Arrow Bookkeeping has been a located in Maryland for over 25 years and they have four simple values: the client comes first. We must deliver excellent service; we value our people; and we work together as a team. Linda has been a strong supporter of Maryland's small businesses and the local community.</w:t>
      </w:r>
    </w:p>
    <w:sectPr w:rsidR="007E34B0" w:rsidRPr="002F35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1BD7" w14:textId="77777777" w:rsidR="00094EFB" w:rsidRDefault="00094EFB" w:rsidP="00BA2CA8">
      <w:pPr>
        <w:spacing w:after="0" w:line="240" w:lineRule="auto"/>
      </w:pPr>
      <w:r>
        <w:separator/>
      </w:r>
    </w:p>
  </w:endnote>
  <w:endnote w:type="continuationSeparator" w:id="0">
    <w:p w14:paraId="62DB5CA4" w14:textId="77777777" w:rsidR="00094EFB" w:rsidRDefault="00094EFB" w:rsidP="00BA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0DEF" w14:textId="39CDEAD7" w:rsidR="0038547C" w:rsidRPr="0038547C" w:rsidRDefault="0038547C" w:rsidP="0038547C">
    <w:pPr>
      <w:pStyle w:val="Footer"/>
      <w:jc w:val="center"/>
    </w:pPr>
    <w:r>
      <w:rPr>
        <w:rFonts w:cs="Times New Roman"/>
        <w:color w:val="202124"/>
        <w:sz w:val="21"/>
        <w:szCs w:val="21"/>
        <w:shd w:val="clear" w:color="auto" w:fill="FFFFFF"/>
      </w:rPr>
      <w:t xml:space="preserve">Phone: </w:t>
    </w:r>
    <w:r w:rsidRPr="0038547C">
      <w:rPr>
        <w:rFonts w:cs="Times New Roman"/>
        <w:color w:val="202124"/>
        <w:sz w:val="21"/>
        <w:szCs w:val="21"/>
        <w:shd w:val="clear" w:color="auto" w:fill="FFFFFF"/>
      </w:rPr>
      <w:t xml:space="preserve">301-587-4849 </w:t>
    </w:r>
    <w:r w:rsidRPr="0093036F">
      <w:rPr>
        <w:color w:val="002060"/>
        <w:sz w:val="20"/>
        <w:szCs w:val="20"/>
      </w:rPr>
      <w:t>•</w:t>
    </w:r>
    <w:r w:rsidRPr="0038547C">
      <w:rPr>
        <w:rFonts w:cs="Times New Roman"/>
        <w:color w:val="202124"/>
        <w:sz w:val="21"/>
        <w:szCs w:val="21"/>
        <w:shd w:val="clear" w:color="auto" w:fill="FFFFFF"/>
      </w:rPr>
      <w:t xml:space="preserve"> </w:t>
    </w:r>
    <w:hyperlink r:id="rId1" w:history="1">
      <w:r w:rsidRPr="0038547C">
        <w:rPr>
          <w:rStyle w:val="Hyperlink"/>
        </w:rPr>
        <w:t>info@arrowbookkeeping.com</w:t>
      </w:r>
    </w:hyperlink>
    <w:r w:rsidRPr="0038547C">
      <w:t xml:space="preserve"> </w:t>
    </w:r>
    <w:r w:rsidRPr="0093036F">
      <w:rPr>
        <w:color w:val="002060"/>
        <w:sz w:val="20"/>
        <w:szCs w:val="20"/>
      </w:rPr>
      <w:t>•</w:t>
    </w:r>
    <w:r w:rsidRPr="0038547C">
      <w:rPr>
        <w:rFonts w:cs="Times New Roman"/>
        <w:color w:val="202124"/>
        <w:sz w:val="21"/>
        <w:szCs w:val="21"/>
        <w:shd w:val="clear" w:color="auto" w:fill="FFFFFF"/>
      </w:rPr>
      <w:t xml:space="preserve"> </w:t>
    </w:r>
    <w:hyperlink r:id="rId2" w:history="1">
      <w:r w:rsidRPr="0038547C">
        <w:rPr>
          <w:rStyle w:val="Hyperlink"/>
          <w:rFonts w:cs="Times New Roman"/>
          <w:sz w:val="21"/>
          <w:szCs w:val="21"/>
          <w:shd w:val="clear" w:color="auto" w:fill="FFFFFF"/>
        </w:rPr>
        <w:t>arrowbookkeeping.com</w:t>
      </w:r>
    </w:hyperlink>
  </w:p>
  <w:p w14:paraId="18ACE102" w14:textId="5D7FA3CB" w:rsidR="0038547C" w:rsidRPr="0038547C" w:rsidRDefault="0038547C" w:rsidP="0038547C">
    <w:pPr>
      <w:pStyle w:val="Footer"/>
      <w:jc w:val="center"/>
    </w:pPr>
    <w:r w:rsidRPr="0038547C">
      <w:t>8737 Colesville Rd #501</w:t>
    </w:r>
    <w:r>
      <w:t xml:space="preserve"> </w:t>
    </w:r>
    <w:r w:rsidRPr="0093036F">
      <w:rPr>
        <w:color w:val="002060"/>
        <w:sz w:val="20"/>
        <w:szCs w:val="20"/>
      </w:rPr>
      <w:t>•</w:t>
    </w:r>
    <w:r w:rsidRPr="0038547C">
      <w:t xml:space="preserve"> Silver Spring, MD 20910</w:t>
    </w:r>
    <w:r>
      <w:t xml:space="preserve"> </w:t>
    </w:r>
    <w:r w:rsidRPr="0093036F">
      <w:rPr>
        <w:color w:val="002060"/>
        <w:sz w:val="20"/>
        <w:szCs w:val="20"/>
      </w:rPr>
      <w:t>•</w:t>
    </w:r>
    <w:r>
      <w:rPr>
        <w:rFonts w:cs="Times New Roman"/>
        <w:color w:val="202124"/>
        <w:sz w:val="21"/>
        <w:szCs w:val="21"/>
        <w:shd w:val="clear" w:color="auto" w:fill="FFFFFF"/>
      </w:rPr>
      <w:t xml:space="preserve"> United States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65D6" w14:textId="77777777" w:rsidR="00094EFB" w:rsidRDefault="00094EFB" w:rsidP="00BA2CA8">
      <w:pPr>
        <w:spacing w:after="0" w:line="240" w:lineRule="auto"/>
      </w:pPr>
      <w:r>
        <w:separator/>
      </w:r>
    </w:p>
  </w:footnote>
  <w:footnote w:type="continuationSeparator" w:id="0">
    <w:p w14:paraId="39630BDA" w14:textId="77777777" w:rsidR="00094EFB" w:rsidRDefault="00094EFB" w:rsidP="00BA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8F89" w14:textId="3846EBE1" w:rsidR="00BA2CA8" w:rsidRDefault="00BA2CA8" w:rsidP="003942E8">
    <w:pPr>
      <w:pStyle w:val="Header"/>
      <w:jc w:val="center"/>
    </w:pPr>
    <w:r>
      <w:rPr>
        <w:noProof/>
      </w:rPr>
      <w:drawing>
        <wp:inline distT="0" distB="0" distL="0" distR="0" wp14:anchorId="49CC8DED" wp14:editId="32ED01ED">
          <wp:extent cx="1657350" cy="89318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6611" cy="925119"/>
                  </a:xfrm>
                  <a:prstGeom prst="rect">
                    <a:avLst/>
                  </a:prstGeom>
                </pic:spPr>
              </pic:pic>
            </a:graphicData>
          </a:graphic>
        </wp:inline>
      </w:drawing>
    </w:r>
  </w:p>
  <w:p w14:paraId="65700598" w14:textId="77777777" w:rsidR="00BA2CA8" w:rsidRDefault="00BA2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A8"/>
    <w:rsid w:val="000905C4"/>
    <w:rsid w:val="00094EFB"/>
    <w:rsid w:val="002F35D1"/>
    <w:rsid w:val="0038547C"/>
    <w:rsid w:val="003942E8"/>
    <w:rsid w:val="004F235B"/>
    <w:rsid w:val="007E34B0"/>
    <w:rsid w:val="00964D39"/>
    <w:rsid w:val="00BA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8799"/>
  <w15:chartTrackingRefBased/>
  <w15:docId w15:val="{399C5F0F-57C6-4B1B-B20F-81C4CA27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C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CA8"/>
    <w:rPr>
      <w:i/>
      <w:iCs/>
    </w:rPr>
  </w:style>
  <w:style w:type="character" w:styleId="Hyperlink">
    <w:name w:val="Hyperlink"/>
    <w:basedOn w:val="DefaultParagraphFont"/>
    <w:uiPriority w:val="99"/>
    <w:rsid w:val="00BA2CA8"/>
    <w:rPr>
      <w:color w:val="0000FF"/>
      <w:u w:val="single"/>
    </w:rPr>
  </w:style>
  <w:style w:type="character" w:styleId="UnresolvedMention">
    <w:name w:val="Unresolved Mention"/>
    <w:basedOn w:val="DefaultParagraphFont"/>
    <w:uiPriority w:val="99"/>
    <w:semiHidden/>
    <w:unhideWhenUsed/>
    <w:rsid w:val="00BA2CA8"/>
    <w:rPr>
      <w:color w:val="605E5C"/>
      <w:shd w:val="clear" w:color="auto" w:fill="E1DFDD"/>
    </w:rPr>
  </w:style>
  <w:style w:type="paragraph" w:styleId="Header">
    <w:name w:val="header"/>
    <w:basedOn w:val="Normal"/>
    <w:link w:val="HeaderChar"/>
    <w:uiPriority w:val="99"/>
    <w:unhideWhenUsed/>
    <w:rsid w:val="00BA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A8"/>
  </w:style>
  <w:style w:type="paragraph" w:styleId="Footer">
    <w:name w:val="footer"/>
    <w:basedOn w:val="Normal"/>
    <w:link w:val="FooterChar"/>
    <w:uiPriority w:val="99"/>
    <w:unhideWhenUsed/>
    <w:rsid w:val="00BA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c@arrowbookkeep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arrowbookkeeping.com/" TargetMode="External"/><Relationship Id="rId1" Type="http://schemas.openxmlformats.org/officeDocument/2006/relationships/hyperlink" Target="mailto:info@arrowbookkeep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annie@accountantsaccelerator.com</dc:creator>
  <cp:keywords/>
  <dc:description/>
  <cp:lastModifiedBy>Sandi Leyva</cp:lastModifiedBy>
  <cp:revision>4</cp:revision>
  <dcterms:created xsi:type="dcterms:W3CDTF">2020-11-12T18:51:00Z</dcterms:created>
  <dcterms:modified xsi:type="dcterms:W3CDTF">2020-11-12T21:24:00Z</dcterms:modified>
</cp:coreProperties>
</file>